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69F" w:rsidRDefault="0063069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3069F" w:rsidRDefault="0063069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63069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3069F" w:rsidRDefault="0063069F">
            <w:pPr>
              <w:pStyle w:val="ConsPlusNormal"/>
            </w:pPr>
            <w:r>
              <w:t>27 апреля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3069F" w:rsidRDefault="0063069F">
            <w:pPr>
              <w:pStyle w:val="ConsPlusNormal"/>
              <w:jc w:val="right"/>
            </w:pPr>
            <w:r>
              <w:t>N 41-ЗСО</w:t>
            </w:r>
          </w:p>
        </w:tc>
      </w:tr>
    </w:tbl>
    <w:p w:rsidR="0063069F" w:rsidRDefault="006306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069F" w:rsidRDefault="0063069F">
      <w:pPr>
        <w:pStyle w:val="ConsPlusNormal"/>
        <w:jc w:val="both"/>
      </w:pPr>
    </w:p>
    <w:p w:rsidR="0063069F" w:rsidRDefault="0063069F">
      <w:pPr>
        <w:pStyle w:val="ConsPlusTitle"/>
        <w:jc w:val="center"/>
      </w:pPr>
      <w:r>
        <w:t>РОССИЙСКАЯ ФЕДЕРАЦИЯ</w:t>
      </w:r>
    </w:p>
    <w:p w:rsidR="0063069F" w:rsidRDefault="0063069F">
      <w:pPr>
        <w:pStyle w:val="ConsPlusTitle"/>
        <w:jc w:val="both"/>
      </w:pPr>
    </w:p>
    <w:p w:rsidR="0063069F" w:rsidRDefault="0063069F">
      <w:pPr>
        <w:pStyle w:val="ConsPlusTitle"/>
        <w:jc w:val="center"/>
      </w:pPr>
      <w:r>
        <w:t>ЗАКОН</w:t>
      </w:r>
    </w:p>
    <w:p w:rsidR="0063069F" w:rsidRDefault="0063069F">
      <w:pPr>
        <w:pStyle w:val="ConsPlusTitle"/>
        <w:jc w:val="center"/>
      </w:pPr>
      <w:r>
        <w:t>САРАТОВСКОЙ ОБЛАСТИ</w:t>
      </w:r>
    </w:p>
    <w:p w:rsidR="0063069F" w:rsidRDefault="0063069F">
      <w:pPr>
        <w:pStyle w:val="ConsPlusTitle"/>
        <w:jc w:val="both"/>
      </w:pPr>
    </w:p>
    <w:p w:rsidR="0063069F" w:rsidRDefault="0063069F">
      <w:pPr>
        <w:pStyle w:val="ConsPlusTitle"/>
        <w:jc w:val="center"/>
      </w:pPr>
      <w:r>
        <w:t>О НЕКОТОРЫХ ВОПРОСАХ НАЛОГООБЛОЖЕНИЯ ПРИ РЕАЛИЗАЦИИ</w:t>
      </w:r>
    </w:p>
    <w:p w:rsidR="0063069F" w:rsidRDefault="0063069F">
      <w:pPr>
        <w:pStyle w:val="ConsPlusTitle"/>
        <w:jc w:val="center"/>
      </w:pPr>
      <w:r>
        <w:t>РЕГИОНАЛЬНЫХ ИНВЕСТИЦИОННЫХ ПРОЕКТОВ НА ТЕРРИТОРИИ</w:t>
      </w:r>
    </w:p>
    <w:p w:rsidR="0063069F" w:rsidRDefault="0063069F">
      <w:pPr>
        <w:pStyle w:val="ConsPlusTitle"/>
        <w:jc w:val="center"/>
      </w:pPr>
      <w:r>
        <w:t>САРАТОВСКОЙ ОБЛАСТИ</w:t>
      </w:r>
    </w:p>
    <w:p w:rsidR="0063069F" w:rsidRDefault="0063069F">
      <w:pPr>
        <w:pStyle w:val="ConsPlusNormal"/>
        <w:jc w:val="both"/>
      </w:pPr>
    </w:p>
    <w:p w:rsidR="0063069F" w:rsidRDefault="0063069F">
      <w:pPr>
        <w:pStyle w:val="ConsPlusNormal"/>
        <w:jc w:val="right"/>
      </w:pPr>
      <w:proofErr w:type="gramStart"/>
      <w:r>
        <w:t>Принят</w:t>
      </w:r>
      <w:proofErr w:type="gramEnd"/>
    </w:p>
    <w:p w:rsidR="0063069F" w:rsidRDefault="0063069F">
      <w:pPr>
        <w:pStyle w:val="ConsPlusNormal"/>
        <w:jc w:val="right"/>
      </w:pPr>
      <w:r>
        <w:t>Саратовской областной Думой</w:t>
      </w:r>
    </w:p>
    <w:p w:rsidR="0063069F" w:rsidRDefault="0063069F">
      <w:pPr>
        <w:pStyle w:val="ConsPlusNormal"/>
        <w:jc w:val="right"/>
      </w:pPr>
      <w:r>
        <w:t>22 апреля 2020 года</w:t>
      </w:r>
    </w:p>
    <w:p w:rsidR="0063069F" w:rsidRDefault="0063069F">
      <w:pPr>
        <w:pStyle w:val="ConsPlusNormal"/>
        <w:jc w:val="both"/>
      </w:pPr>
    </w:p>
    <w:p w:rsidR="0063069F" w:rsidRDefault="0063069F">
      <w:pPr>
        <w:pStyle w:val="ConsPlusTitle"/>
        <w:ind w:firstLine="540"/>
        <w:jc w:val="both"/>
        <w:outlineLvl w:val="0"/>
      </w:pPr>
      <w:r>
        <w:t>Статья 1</w:t>
      </w:r>
    </w:p>
    <w:p w:rsidR="0063069F" w:rsidRDefault="0063069F">
      <w:pPr>
        <w:pStyle w:val="ConsPlusNormal"/>
        <w:jc w:val="both"/>
      </w:pPr>
    </w:p>
    <w:p w:rsidR="0063069F" w:rsidRDefault="0063069F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статьей 284.3</w:t>
        </w:r>
      </w:hyperlink>
      <w:r>
        <w:t xml:space="preserve"> Налогового кодекса Российской Федерации установить ставку налога на прибыль организаций, подлежащего зачислению в бюджет субъекта Российской Федерации, в размере 10 процентов для организаций, включенных в реестр участников региональных инвестиционных проектов (далее соответственно - организация, реестр), в течение срока применения пониженной налоговой ставки, определяемого в порядке, установленном </w:t>
      </w:r>
      <w:hyperlink r:id="rId6" w:history="1">
        <w:r>
          <w:rPr>
            <w:color w:val="0000FF"/>
          </w:rPr>
          <w:t>абзацем первым подпункта 2 пункта 3 статьи 284.3</w:t>
        </w:r>
      </w:hyperlink>
      <w:r>
        <w:t xml:space="preserve"> Налогового кодекса</w:t>
      </w:r>
      <w:proofErr w:type="gramEnd"/>
      <w:r>
        <w:t xml:space="preserve"> Российской Федерации.</w:t>
      </w:r>
    </w:p>
    <w:p w:rsidR="0063069F" w:rsidRDefault="0063069F">
      <w:pPr>
        <w:pStyle w:val="ConsPlusNormal"/>
        <w:jc w:val="both"/>
      </w:pPr>
    </w:p>
    <w:p w:rsidR="0063069F" w:rsidRDefault="0063069F">
      <w:pPr>
        <w:pStyle w:val="ConsPlusTitle"/>
        <w:ind w:firstLine="540"/>
        <w:jc w:val="both"/>
        <w:outlineLvl w:val="0"/>
      </w:pPr>
      <w:r>
        <w:t>Статья 2</w:t>
      </w:r>
    </w:p>
    <w:p w:rsidR="0063069F" w:rsidRDefault="0063069F">
      <w:pPr>
        <w:pStyle w:val="ConsPlusNormal"/>
        <w:jc w:val="both"/>
      </w:pPr>
    </w:p>
    <w:p w:rsidR="0063069F" w:rsidRDefault="0063069F">
      <w:pPr>
        <w:pStyle w:val="ConsPlusNormal"/>
        <w:ind w:firstLine="540"/>
        <w:jc w:val="both"/>
      </w:pPr>
      <w:r>
        <w:t xml:space="preserve">Региональный инвестиционный проект, помимо требований, установленных </w:t>
      </w:r>
      <w:hyperlink r:id="rId7" w:history="1">
        <w:r>
          <w:rPr>
            <w:color w:val="0000FF"/>
          </w:rPr>
          <w:t>статьей 25.8</w:t>
        </w:r>
      </w:hyperlink>
      <w:r>
        <w:t xml:space="preserve"> Налогового кодекса Российской Федерации, должен удовлетворять одновременно следующим дополнительным требованиям:</w:t>
      </w:r>
    </w:p>
    <w:p w:rsidR="0063069F" w:rsidRDefault="0063069F">
      <w:pPr>
        <w:pStyle w:val="ConsPlusNormal"/>
        <w:spacing w:before="220"/>
        <w:ind w:firstLine="540"/>
        <w:jc w:val="both"/>
      </w:pPr>
      <w:r>
        <w:t>1) создание не менее 30 новых рабочих мест к окончанию срока реализации регионального инвестиционного проекта;</w:t>
      </w:r>
    </w:p>
    <w:p w:rsidR="0063069F" w:rsidRDefault="0063069F">
      <w:pPr>
        <w:pStyle w:val="ConsPlusNormal"/>
        <w:spacing w:before="220"/>
        <w:ind w:firstLine="540"/>
        <w:jc w:val="both"/>
      </w:pPr>
      <w:r>
        <w:t xml:space="preserve">2) ежегодное увеличение поступлений налога на доходы физических лиц не менее чем на 4 процента </w:t>
      </w:r>
      <w:proofErr w:type="gramStart"/>
      <w:r>
        <w:t>с даты начала</w:t>
      </w:r>
      <w:proofErr w:type="gramEnd"/>
      <w:r>
        <w:t xml:space="preserve"> финансирования регионального инвестиционного проекта.</w:t>
      </w:r>
    </w:p>
    <w:p w:rsidR="0063069F" w:rsidRDefault="0063069F">
      <w:pPr>
        <w:pStyle w:val="ConsPlusNormal"/>
        <w:jc w:val="both"/>
      </w:pPr>
    </w:p>
    <w:p w:rsidR="0063069F" w:rsidRDefault="0063069F">
      <w:pPr>
        <w:pStyle w:val="ConsPlusTitle"/>
        <w:ind w:firstLine="540"/>
        <w:jc w:val="both"/>
        <w:outlineLvl w:val="0"/>
      </w:pPr>
      <w:r>
        <w:t>Статья 3</w:t>
      </w:r>
    </w:p>
    <w:p w:rsidR="0063069F" w:rsidRDefault="0063069F">
      <w:pPr>
        <w:pStyle w:val="ConsPlusNormal"/>
        <w:jc w:val="both"/>
      </w:pPr>
    </w:p>
    <w:p w:rsidR="0063069F" w:rsidRDefault="0063069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Решения о включении организации в реестр или об отказе во включении организации в реестр, внесении изменений в реестр, не связанных с прекращением статуса участника регионального инвестиционного проекта, принимаются в соответствии со </w:t>
      </w:r>
      <w:hyperlink r:id="rId8" w:history="1">
        <w:r>
          <w:rPr>
            <w:color w:val="0000FF"/>
          </w:rPr>
          <w:t>статьей 25.11</w:t>
        </w:r>
      </w:hyperlink>
      <w:r>
        <w:t xml:space="preserve"> и </w:t>
      </w:r>
      <w:hyperlink r:id="rId9" w:history="1">
        <w:r>
          <w:rPr>
            <w:color w:val="0000FF"/>
          </w:rPr>
          <w:t>пунктами 1</w:t>
        </w:r>
      </w:hyperlink>
      <w:r>
        <w:t xml:space="preserve"> - </w:t>
      </w:r>
      <w:hyperlink r:id="rId10" w:history="1">
        <w:r>
          <w:rPr>
            <w:color w:val="0000FF"/>
          </w:rPr>
          <w:t>3 статьи 25.12</w:t>
        </w:r>
      </w:hyperlink>
      <w:r>
        <w:t xml:space="preserve"> Налогового кодекса Российской Федерации, оформляются правовым актом уполномоченного органа исполнительной власти Саратовской области в сфере инвестиционной политики (далее - уполномоченный орган).</w:t>
      </w:r>
      <w:proofErr w:type="gramEnd"/>
    </w:p>
    <w:p w:rsidR="0063069F" w:rsidRDefault="0063069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Уполномоченный орган в срок не более чем три рабочих дня со дня направления организации решения о принятии заявления о включении в реестр к рассмотрению направляет заявление и документы, указанные в </w:t>
      </w:r>
      <w:hyperlink r:id="rId11" w:history="1">
        <w:r>
          <w:rPr>
            <w:color w:val="0000FF"/>
          </w:rPr>
          <w:t>пункте 1 статьи 25.11</w:t>
        </w:r>
      </w:hyperlink>
      <w:r>
        <w:t xml:space="preserve"> Налогового кодекса Российской Федерации, в органы исполнительной власти области, уполномоченные в соответствующих назначению регионального инвестиционного проекта сферах деятельности (далее - органы исполнительной власти области), для подготовки заключения</w:t>
      </w:r>
      <w:proofErr w:type="gramEnd"/>
      <w:r>
        <w:t xml:space="preserve"> о соблюдении организацией </w:t>
      </w:r>
      <w:r>
        <w:lastRenderedPageBreak/>
        <w:t xml:space="preserve">требований, установленных к региональным инвестиционным проектам Налоговым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 и настоящим Законом.</w:t>
      </w:r>
    </w:p>
    <w:p w:rsidR="0063069F" w:rsidRDefault="0063069F">
      <w:pPr>
        <w:pStyle w:val="ConsPlusNormal"/>
        <w:spacing w:before="220"/>
        <w:ind w:firstLine="540"/>
        <w:jc w:val="both"/>
      </w:pPr>
      <w:r>
        <w:t xml:space="preserve">Органы исполнительной власти области в срок не более пяти рабочих дней со дня поступления указанных в настоящей части заявления и документов направляют </w:t>
      </w:r>
      <w:proofErr w:type="gramStart"/>
      <w:r>
        <w:t>в</w:t>
      </w:r>
      <w:proofErr w:type="gramEnd"/>
      <w:r>
        <w:t xml:space="preserve"> </w:t>
      </w:r>
      <w:proofErr w:type="gramStart"/>
      <w:r>
        <w:t>уполномоченный</w:t>
      </w:r>
      <w:proofErr w:type="gramEnd"/>
      <w:r>
        <w:t xml:space="preserve"> орган заключение о соблюдении организацией установленных Налоговым </w:t>
      </w:r>
      <w:hyperlink r:id="rId13" w:history="1">
        <w:r>
          <w:rPr>
            <w:color w:val="0000FF"/>
          </w:rPr>
          <w:t>кодексом</w:t>
        </w:r>
      </w:hyperlink>
      <w:r>
        <w:t xml:space="preserve"> Российской Федерации и настоящим Законом требований к региональным инвестиционным проектам.</w:t>
      </w:r>
    </w:p>
    <w:p w:rsidR="0063069F" w:rsidRDefault="0063069F">
      <w:pPr>
        <w:pStyle w:val="ConsPlusNormal"/>
        <w:spacing w:before="220"/>
        <w:ind w:firstLine="540"/>
        <w:jc w:val="both"/>
      </w:pPr>
      <w:r>
        <w:t xml:space="preserve">С учетом заключения органа исполнительной власти области уполномоченным органом принимается решение о включении организации в реестр или </w:t>
      </w:r>
      <w:proofErr w:type="gramStart"/>
      <w:r>
        <w:t xml:space="preserve">об отказе во включении организации в реестр в соответствии с Налоговым </w:t>
      </w:r>
      <w:hyperlink r:id="rId14" w:history="1">
        <w:r>
          <w:rPr>
            <w:color w:val="0000FF"/>
          </w:rPr>
          <w:t>кодексом</w:t>
        </w:r>
        <w:proofErr w:type="gramEnd"/>
      </w:hyperlink>
      <w:r>
        <w:t xml:space="preserve"> Российской Федерации и настоящим Законом.</w:t>
      </w:r>
    </w:p>
    <w:p w:rsidR="0063069F" w:rsidRDefault="0063069F">
      <w:pPr>
        <w:pStyle w:val="ConsPlusNormal"/>
        <w:jc w:val="both"/>
      </w:pPr>
    </w:p>
    <w:p w:rsidR="0063069F" w:rsidRDefault="0063069F">
      <w:pPr>
        <w:pStyle w:val="ConsPlusTitle"/>
        <w:ind w:firstLine="540"/>
        <w:jc w:val="both"/>
        <w:outlineLvl w:val="0"/>
      </w:pPr>
      <w:r>
        <w:t>Статья 4</w:t>
      </w:r>
    </w:p>
    <w:p w:rsidR="0063069F" w:rsidRDefault="0063069F">
      <w:pPr>
        <w:pStyle w:val="ConsPlusNormal"/>
        <w:jc w:val="both"/>
      </w:pPr>
    </w:p>
    <w:p w:rsidR="0063069F" w:rsidRDefault="0063069F">
      <w:pPr>
        <w:pStyle w:val="ConsPlusNormal"/>
        <w:ind w:firstLine="540"/>
        <w:jc w:val="both"/>
      </w:pPr>
      <w:r>
        <w:t>Настоящий Закон вступает в силу по истечении одного месяца со дня его официального опубликования и распространяется на правоотношения, возникшие с 1 января 2020 года.</w:t>
      </w:r>
    </w:p>
    <w:p w:rsidR="0063069F" w:rsidRDefault="0063069F">
      <w:pPr>
        <w:pStyle w:val="ConsPlusNormal"/>
        <w:jc w:val="both"/>
      </w:pPr>
    </w:p>
    <w:p w:rsidR="0063069F" w:rsidRDefault="0063069F">
      <w:pPr>
        <w:pStyle w:val="ConsPlusNormal"/>
        <w:jc w:val="right"/>
      </w:pPr>
      <w:r>
        <w:t>Губернатор</w:t>
      </w:r>
    </w:p>
    <w:p w:rsidR="0063069F" w:rsidRDefault="0063069F">
      <w:pPr>
        <w:pStyle w:val="ConsPlusNormal"/>
        <w:jc w:val="right"/>
      </w:pPr>
      <w:r>
        <w:t>Саратовской области</w:t>
      </w:r>
    </w:p>
    <w:p w:rsidR="0063069F" w:rsidRDefault="0063069F">
      <w:pPr>
        <w:pStyle w:val="ConsPlusNormal"/>
        <w:jc w:val="right"/>
      </w:pPr>
      <w:r>
        <w:t>В.В.РАДАЕВ</w:t>
      </w:r>
    </w:p>
    <w:p w:rsidR="0063069F" w:rsidRDefault="0063069F">
      <w:pPr>
        <w:pStyle w:val="ConsPlusNormal"/>
      </w:pPr>
      <w:r>
        <w:t>г. Саратов</w:t>
      </w:r>
    </w:p>
    <w:p w:rsidR="0063069F" w:rsidRDefault="0063069F">
      <w:pPr>
        <w:pStyle w:val="ConsPlusNormal"/>
        <w:spacing w:before="220"/>
      </w:pPr>
      <w:r>
        <w:t>27 апреля 2020 года</w:t>
      </w:r>
    </w:p>
    <w:p w:rsidR="0063069F" w:rsidRDefault="0063069F">
      <w:pPr>
        <w:pStyle w:val="ConsPlusNormal"/>
        <w:spacing w:before="220"/>
      </w:pPr>
      <w:r>
        <w:t>N 41-ЗСО</w:t>
      </w:r>
    </w:p>
    <w:p w:rsidR="0063069F" w:rsidRDefault="0063069F">
      <w:pPr>
        <w:pStyle w:val="ConsPlusNormal"/>
        <w:jc w:val="both"/>
      </w:pPr>
    </w:p>
    <w:p w:rsidR="0063069F" w:rsidRDefault="0063069F">
      <w:pPr>
        <w:pStyle w:val="ConsPlusNormal"/>
        <w:jc w:val="both"/>
      </w:pPr>
    </w:p>
    <w:p w:rsidR="0063069F" w:rsidRDefault="006306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498E" w:rsidRDefault="0085498E"/>
    <w:sectPr w:rsidR="0085498E" w:rsidSect="00DB5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/>
  <w:rsids>
    <w:rsidRoot w:val="0063069F"/>
    <w:rsid w:val="003E6B28"/>
    <w:rsid w:val="0063069F"/>
    <w:rsid w:val="00740C4F"/>
    <w:rsid w:val="0085498E"/>
    <w:rsid w:val="008574BD"/>
    <w:rsid w:val="00876B89"/>
    <w:rsid w:val="00FE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6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06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06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B1C36B337D28C9FCCF2FD619A0B0BB22F4772E8F4596D8C7FEC211E300909DC7DE67AB9A24ED5269B01A1A254A860C073FED97C63854b1M" TargetMode="External"/><Relationship Id="rId13" Type="http://schemas.openxmlformats.org/officeDocument/2006/relationships/hyperlink" Target="consultantplus://offline/ref=1AB1C36B337D28C9FCCF2FD619A0B0BB22F4772E8F4596D8C7FEC211E300909DD5DE3FA49C25FB583CFF5C4F2A54bB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AB1C36B337D28C9FCCF2FD619A0B0BB22F4772E8F4596D8C7FEC211E300909DC7DE67AB9A29E35269B01A1A254A860C073FED97C63854b1M" TargetMode="External"/><Relationship Id="rId12" Type="http://schemas.openxmlformats.org/officeDocument/2006/relationships/hyperlink" Target="consultantplus://offline/ref=1AB1C36B337D28C9FCCF2FD619A0B0BB22F4772E8F4596D8C7FEC211E300909DD5DE3FA49C25FB583CFF5C4F2A54bB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B1C36B337D28C9FCCF2FD619A0B0BB22F4752E8A4A96D8C7FEC211E300909DC7DE67A89F24E25B36B50F0B7D468F1A183FF28BC43A4358b1M" TargetMode="External"/><Relationship Id="rId11" Type="http://schemas.openxmlformats.org/officeDocument/2006/relationships/hyperlink" Target="consultantplus://offline/ref=1AB1C36B337D28C9FCCF2FD619A0B0BB22F4772E8F4596D8C7FEC211E300909DC7DE67AB9A24EC5269B01A1A254A860C073FED97C63854b1M" TargetMode="External"/><Relationship Id="rId5" Type="http://schemas.openxmlformats.org/officeDocument/2006/relationships/hyperlink" Target="consultantplus://offline/ref=1AB1C36B337D28C9FCCF2FD619A0B0BB22F4752E8A4A96D8C7FEC211E300909DC7DE67A89F24E25836B50F0B7D468F1A183FF28BC43A4358b1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AB1C36B337D28C9FCCF2FD619A0B0BB22F4772E8F4596D8C7FEC211E300909DC7DE67AB952CE25269B01A1A254A860C073FED97C63854b1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AB1C36B337D28C9FCCF2FD619A0B0BB22F4772E8F4596D8C7FEC211E300909DC7DE67AB952CE05269B01A1A254A860C073FED97C63854b1M" TargetMode="External"/><Relationship Id="rId14" Type="http://schemas.openxmlformats.org/officeDocument/2006/relationships/hyperlink" Target="consultantplus://offline/ref=1AB1C36B337D28C9FCCF2FD619A0B0BB22F4772E8F4596D8C7FEC211E300909DD5DE3FA49C25FB583CFF5C4F2A54b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2020-11-18T12:27:00Z</dcterms:created>
  <dcterms:modified xsi:type="dcterms:W3CDTF">2020-11-18T12:28:00Z</dcterms:modified>
</cp:coreProperties>
</file>