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AF4" w:rsidRDefault="00237AF4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37AF4" w:rsidRDefault="00237AF4">
      <w:pPr>
        <w:pStyle w:val="ConsPlusNormal"/>
        <w:jc w:val="both"/>
        <w:outlineLvl w:val="0"/>
      </w:pPr>
    </w:p>
    <w:p w:rsidR="00237AF4" w:rsidRDefault="00237AF4">
      <w:pPr>
        <w:pStyle w:val="ConsPlusTitle"/>
        <w:jc w:val="center"/>
      </w:pPr>
      <w:r>
        <w:t>ПРАВИТЕЛЬСТВО РОССИЙСКОЙ ФЕДЕРАЦИИ</w:t>
      </w:r>
    </w:p>
    <w:p w:rsidR="00237AF4" w:rsidRDefault="00237AF4">
      <w:pPr>
        <w:pStyle w:val="ConsPlusTitle"/>
        <w:jc w:val="center"/>
      </w:pPr>
    </w:p>
    <w:p w:rsidR="00237AF4" w:rsidRDefault="00237AF4">
      <w:pPr>
        <w:pStyle w:val="ConsPlusTitle"/>
        <w:jc w:val="center"/>
      </w:pPr>
      <w:r>
        <w:t>ПОСТАНОВЛЕНИЕ</w:t>
      </w:r>
    </w:p>
    <w:p w:rsidR="00237AF4" w:rsidRDefault="00237AF4">
      <w:pPr>
        <w:pStyle w:val="ConsPlusTitle"/>
        <w:jc w:val="center"/>
      </w:pPr>
      <w:r>
        <w:t>от 19 декабря 1997 г. N 1605</w:t>
      </w:r>
    </w:p>
    <w:p w:rsidR="00237AF4" w:rsidRDefault="00237AF4">
      <w:pPr>
        <w:pStyle w:val="ConsPlusTitle"/>
        <w:jc w:val="center"/>
      </w:pPr>
    </w:p>
    <w:p w:rsidR="00237AF4" w:rsidRDefault="00237AF4">
      <w:pPr>
        <w:pStyle w:val="ConsPlusTitle"/>
        <w:jc w:val="center"/>
      </w:pPr>
      <w:r>
        <w:t>О ДОПОЛНИТЕЛЬНЫХ МЕРАХ ПО СТИМУЛИРОВАНИЮ</w:t>
      </w:r>
    </w:p>
    <w:p w:rsidR="00237AF4" w:rsidRDefault="00237AF4">
      <w:pPr>
        <w:pStyle w:val="ConsPlusTitle"/>
        <w:jc w:val="center"/>
      </w:pPr>
      <w:r>
        <w:t>ДЕЛОВОЙ АКТИВНОСТИ И ПРИВЛЕЧЕНИЮ ИНВЕСТИЦИЙ</w:t>
      </w:r>
    </w:p>
    <w:p w:rsidR="00237AF4" w:rsidRDefault="00237AF4">
      <w:pPr>
        <w:pStyle w:val="ConsPlusTitle"/>
        <w:jc w:val="center"/>
      </w:pPr>
      <w:r>
        <w:t>В ЭКОНОМИКУ РОССИЙСКОЙ ФЕДЕРАЦИИ</w:t>
      </w:r>
    </w:p>
    <w:p w:rsidR="00237AF4" w:rsidRDefault="00237AF4">
      <w:pPr>
        <w:pStyle w:val="ConsPlusNormal"/>
      </w:pPr>
    </w:p>
    <w:p w:rsidR="00237AF4" w:rsidRDefault="00237AF4">
      <w:pPr>
        <w:pStyle w:val="ConsPlusNormal"/>
        <w:ind w:firstLine="540"/>
        <w:jc w:val="both"/>
      </w:pPr>
      <w:r>
        <w:t>В целях создания условий для дальнейшего осуществления реформ, стимулирования деловой активности, привлечения инвестиций в экономику России и улучшения на этой основе социально - экономической ситуации в Российской Федерации Правительство Российской Федерации постановляет:</w:t>
      </w:r>
    </w:p>
    <w:p w:rsidR="00237AF4" w:rsidRDefault="00237AF4">
      <w:pPr>
        <w:pStyle w:val="ConsPlusNormal"/>
        <w:spacing w:before="220"/>
        <w:ind w:firstLine="540"/>
        <w:jc w:val="both"/>
      </w:pPr>
      <w:r>
        <w:t>1. Федеральным органам исполнительной власти и органам исполнительной власти субъектов Российской Федерации считать важнейшими направлениями деятельности в сфере развития деловой активности и привлечения инвестиций:</w:t>
      </w:r>
    </w:p>
    <w:p w:rsidR="00237AF4" w:rsidRDefault="00237AF4">
      <w:pPr>
        <w:pStyle w:val="ConsPlusNormal"/>
        <w:spacing w:before="220"/>
        <w:ind w:firstLine="540"/>
        <w:jc w:val="both"/>
      </w:pPr>
      <w:r>
        <w:t>создание и поддержание макроэкономических условий экономического роста;</w:t>
      </w:r>
    </w:p>
    <w:p w:rsidR="00237AF4" w:rsidRDefault="00237AF4">
      <w:pPr>
        <w:pStyle w:val="ConsPlusNormal"/>
        <w:spacing w:before="220"/>
        <w:ind w:firstLine="540"/>
        <w:jc w:val="both"/>
      </w:pPr>
      <w:r>
        <w:t>сокращение бюджетного дефицита, решение проблемы неплатежей, увеличение доли денежных расчетов в экономике;</w:t>
      </w:r>
    </w:p>
    <w:p w:rsidR="00237AF4" w:rsidRDefault="00237AF4">
      <w:pPr>
        <w:pStyle w:val="ConsPlusNormal"/>
        <w:spacing w:before="220"/>
        <w:ind w:firstLine="540"/>
        <w:jc w:val="both"/>
      </w:pPr>
      <w:r>
        <w:t>осуществление институциональных преобразований, необходимых для формирования эффективной рыночной экономики;</w:t>
      </w:r>
    </w:p>
    <w:p w:rsidR="00237AF4" w:rsidRDefault="00237AF4">
      <w:pPr>
        <w:pStyle w:val="ConsPlusNormal"/>
        <w:spacing w:before="220"/>
        <w:ind w:firstLine="540"/>
        <w:jc w:val="both"/>
      </w:pPr>
      <w:r>
        <w:t>привлечение на финансовые рынки части сбережений населения;</w:t>
      </w:r>
    </w:p>
    <w:p w:rsidR="00237AF4" w:rsidRDefault="00237AF4">
      <w:pPr>
        <w:pStyle w:val="ConsPlusNormal"/>
        <w:spacing w:before="220"/>
        <w:ind w:firstLine="540"/>
        <w:jc w:val="both"/>
      </w:pPr>
      <w:r>
        <w:t>снижение рисков при инвестировании в реальный сектор экономики на основе развития системы страхования и перестрахования;</w:t>
      </w:r>
    </w:p>
    <w:p w:rsidR="00237AF4" w:rsidRDefault="00237AF4">
      <w:pPr>
        <w:pStyle w:val="ConsPlusNormal"/>
        <w:spacing w:before="220"/>
        <w:ind w:firstLine="540"/>
        <w:jc w:val="both"/>
      </w:pPr>
      <w:r>
        <w:t>создание рынка земли;</w:t>
      </w:r>
    </w:p>
    <w:p w:rsidR="00237AF4" w:rsidRDefault="00237AF4">
      <w:pPr>
        <w:pStyle w:val="ConsPlusNormal"/>
        <w:spacing w:before="220"/>
        <w:ind w:firstLine="540"/>
        <w:jc w:val="both"/>
      </w:pPr>
      <w:r>
        <w:t>создание условий для развития рынков срочных контрактов на поставку электрической энергии, нефти, газа и других базовых товаров и услуг;</w:t>
      </w:r>
    </w:p>
    <w:p w:rsidR="00237AF4" w:rsidRDefault="00237AF4">
      <w:pPr>
        <w:pStyle w:val="ConsPlusNormal"/>
        <w:spacing w:before="220"/>
        <w:ind w:firstLine="540"/>
        <w:jc w:val="both"/>
      </w:pPr>
      <w:r>
        <w:t>совершенствование нормативно - правовой базы привлечения иностранных инвестиций.</w:t>
      </w:r>
    </w:p>
    <w:p w:rsidR="00237AF4" w:rsidRDefault="00237AF4">
      <w:pPr>
        <w:pStyle w:val="ConsPlusNormal"/>
        <w:spacing w:before="220"/>
        <w:ind w:firstLine="540"/>
        <w:jc w:val="both"/>
      </w:pPr>
      <w:r>
        <w:t xml:space="preserve">2. Министерству экономики Российской Федерации совместно с заинтересованными федеральными органами исполнительной власти в месячный срок после принятия федерального закона о федеральном бюджете на 1998 год представить в Правительство Российской Федерации проект федеральной инвестиционной программы до 2000 года, обратив особое внимание </w:t>
      </w:r>
      <w:proofErr w:type="gramStart"/>
      <w:r>
        <w:t>на</w:t>
      </w:r>
      <w:proofErr w:type="gramEnd"/>
      <w:r>
        <w:t>:</w:t>
      </w:r>
    </w:p>
    <w:p w:rsidR="00237AF4" w:rsidRDefault="00237AF4">
      <w:pPr>
        <w:pStyle w:val="ConsPlusNormal"/>
        <w:spacing w:before="220"/>
        <w:ind w:firstLine="540"/>
        <w:jc w:val="both"/>
      </w:pPr>
      <w:r>
        <w:t>оценку хода и результатов реализации федеральных целевых программ, включенных в перечень программ, предусмотренных к финансированию из федерального бюджета на 1998 год, а также на целесообразность финансирования в среднесрочный период ранее принятых федеральных программ, исходя из приоритетов инвестирования;</w:t>
      </w:r>
    </w:p>
    <w:p w:rsidR="00237AF4" w:rsidRDefault="00237AF4">
      <w:pPr>
        <w:pStyle w:val="ConsPlusNormal"/>
        <w:spacing w:before="220"/>
        <w:ind w:firstLine="540"/>
        <w:jc w:val="both"/>
      </w:pPr>
      <w:r>
        <w:t>разработку мероприятий по стимулированию привлечения внебюджетных источников финансирования капитальных вложений;</w:t>
      </w:r>
    </w:p>
    <w:p w:rsidR="00237AF4" w:rsidRDefault="00237AF4">
      <w:pPr>
        <w:pStyle w:val="ConsPlusNormal"/>
        <w:spacing w:before="220"/>
        <w:ind w:firstLine="540"/>
        <w:jc w:val="both"/>
      </w:pPr>
      <w:r>
        <w:t xml:space="preserve">анализ эффективности использования привлеченных средств, в частности долгосрочных кредитов российских и иностранных банков, международных финансовых институтов, а также </w:t>
      </w:r>
      <w:r>
        <w:lastRenderedPageBreak/>
        <w:t>собственных сре</w:t>
      </w:r>
      <w:proofErr w:type="gramStart"/>
      <w:r>
        <w:t>дств пр</w:t>
      </w:r>
      <w:proofErr w:type="gramEnd"/>
      <w:r>
        <w:t>едприятий;</w:t>
      </w:r>
    </w:p>
    <w:p w:rsidR="00237AF4" w:rsidRDefault="00237AF4">
      <w:pPr>
        <w:pStyle w:val="ConsPlusNormal"/>
        <w:spacing w:before="220"/>
        <w:ind w:firstLine="540"/>
        <w:jc w:val="both"/>
      </w:pPr>
      <w:r>
        <w:t>разработку предложений по возможному использованию закрепленных в государственной собственности акций акционерных обществ, созданных в процессе приватизации, для внешнего заимствования при реализации их инвестиционных программ.</w:t>
      </w:r>
    </w:p>
    <w:p w:rsidR="00237AF4" w:rsidRDefault="00237AF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Министерству финансов Российской Федерации совместно с Министерством иностранных дел Российской Федерации, Государственной налоговой службой Российской Федерации и другими заинтересованными федеральными органами исполнительной власти активизировать работу по проведению переговоров о заключении международных соглашений об </w:t>
      </w:r>
      <w:proofErr w:type="spellStart"/>
      <w:r>
        <w:t>избежании</w:t>
      </w:r>
      <w:proofErr w:type="spellEnd"/>
      <w:r>
        <w:t xml:space="preserve"> двойного налогообложения и до 10 апреля 1998 г. представить в Правительство Российской Федерации доклад по этому вопросу.</w:t>
      </w:r>
      <w:proofErr w:type="gramEnd"/>
    </w:p>
    <w:p w:rsidR="00237AF4" w:rsidRDefault="00237AF4">
      <w:pPr>
        <w:pStyle w:val="ConsPlusNormal"/>
        <w:spacing w:before="220"/>
        <w:ind w:firstLine="540"/>
        <w:jc w:val="both"/>
      </w:pPr>
      <w:r>
        <w:t>4. Министерству экономики Российской Федерации совместно с Министерством финансов Российской Федерации, Министерством иностранных дел Российской Федерации и другими заинтересованными федеральными органами исполнительной власти активизировать работу по заключению договоров с иностранными государствами о взаимной защите капиталовложений и по ее итогам представить до 10 апреля 1998 г. доклад в Правительство Российской Федерации.</w:t>
      </w:r>
    </w:p>
    <w:p w:rsidR="00237AF4" w:rsidRDefault="00237AF4">
      <w:pPr>
        <w:pStyle w:val="ConsPlusNormal"/>
        <w:spacing w:before="220"/>
        <w:ind w:firstLine="540"/>
        <w:jc w:val="both"/>
      </w:pPr>
      <w:r>
        <w:t>5. Министерству экономики Российской Федерации, Министерству финансов Российской Федерации, Министерству внешних экономических связей и торговли Российской Федерации, Государственному таможенному комитету Российской Федерации разработать с участием заинтересованных федеральных органов исполнительной власти и в 3-месячный срок представить в Правительство Российской Федерации предложения по максимальному использованию в сборочном производстве отечественного оборудования, узлов и компонентов.</w:t>
      </w:r>
    </w:p>
    <w:p w:rsidR="00237AF4" w:rsidRDefault="00237AF4">
      <w:pPr>
        <w:pStyle w:val="ConsPlusNormal"/>
        <w:spacing w:before="220"/>
        <w:ind w:firstLine="540"/>
        <w:jc w:val="both"/>
      </w:pPr>
      <w:r>
        <w:t>6. Министерству экономики Российской Федерации, Министерству финансов Российской Федерации и Министерству внешних экономических связей и торговли Российской Федерации обобщить опыт Республики Татарстан, Ленинградской, Московской, Нижегородской, Новгородской областей и других субъектов Российской Федерации в реализации мер по стимулированию инвестиционной деятельности и подготовить рекомендации по его распространению.</w:t>
      </w:r>
    </w:p>
    <w:p w:rsidR="00237AF4" w:rsidRDefault="00237AF4">
      <w:pPr>
        <w:pStyle w:val="ConsPlusNormal"/>
        <w:spacing w:before="220"/>
        <w:ind w:firstLine="540"/>
        <w:jc w:val="both"/>
      </w:pPr>
      <w:r>
        <w:t xml:space="preserve">7. Министерству экономики Российской Федерации, Министерству государственного имущества Российской Федерации и Министерству финансов Российской Федерации в 2-месячный срок представить в Правительство Российской Федерации предложения о порядке </w:t>
      </w:r>
      <w:proofErr w:type="gramStart"/>
      <w:r>
        <w:t>направления части средств источников внутреннего заимствования</w:t>
      </w:r>
      <w:proofErr w:type="gramEnd"/>
      <w:r>
        <w:t xml:space="preserve"> на формирование Бюджета развития Российской Федерации на 1998 год.</w:t>
      </w:r>
    </w:p>
    <w:p w:rsidR="00237AF4" w:rsidRDefault="00237AF4">
      <w:pPr>
        <w:pStyle w:val="ConsPlusNormal"/>
        <w:spacing w:before="220"/>
        <w:ind w:firstLine="540"/>
        <w:jc w:val="both"/>
      </w:pPr>
      <w:r>
        <w:t>8. Министерству экономики Российской Федерации совместно с Министерством финансов Российской Федерации, Министерством государственного имущества Российской Федерации, Государственным антимонопольным комитетом Российской Федерации и Государственной налоговой службой Российской Федерации в 2-месячный срок внести в Правительство Российской Федерации предложения по развитию рынка страховых услуг, предусмотрев в них:</w:t>
      </w:r>
    </w:p>
    <w:p w:rsidR="00237AF4" w:rsidRDefault="00237AF4">
      <w:pPr>
        <w:pStyle w:val="ConsPlusNormal"/>
        <w:spacing w:before="220"/>
        <w:ind w:firstLine="540"/>
        <w:jc w:val="both"/>
      </w:pPr>
      <w:r>
        <w:t>возможность участия государства в страховании и перестраховании некоммерческих рисков для защиты инвестиций, а также в страховании экспортных кредитов;</w:t>
      </w:r>
    </w:p>
    <w:p w:rsidR="00237AF4" w:rsidRDefault="00237AF4">
      <w:pPr>
        <w:pStyle w:val="ConsPlusNormal"/>
        <w:spacing w:before="220"/>
        <w:ind w:firstLine="540"/>
        <w:jc w:val="both"/>
      </w:pPr>
      <w:r>
        <w:t>совершенствование нормативно - правовой базы страховой деятельности;</w:t>
      </w:r>
    </w:p>
    <w:p w:rsidR="00237AF4" w:rsidRDefault="00237AF4">
      <w:pPr>
        <w:pStyle w:val="ConsPlusNormal"/>
        <w:spacing w:before="220"/>
        <w:ind w:firstLine="540"/>
        <w:jc w:val="both"/>
      </w:pPr>
      <w:r>
        <w:t>меры по совершенствованию государственного регулирования страховой деятельности;</w:t>
      </w:r>
    </w:p>
    <w:p w:rsidR="00237AF4" w:rsidRDefault="00237AF4">
      <w:pPr>
        <w:pStyle w:val="ConsPlusNormal"/>
        <w:spacing w:before="220"/>
        <w:ind w:firstLine="540"/>
        <w:jc w:val="both"/>
      </w:pPr>
      <w:r>
        <w:t>меры по совершенствованию налогообложения страховых компаний и страхователей;</w:t>
      </w:r>
    </w:p>
    <w:p w:rsidR="00237AF4" w:rsidRDefault="00237AF4">
      <w:pPr>
        <w:pStyle w:val="ConsPlusNormal"/>
        <w:spacing w:before="220"/>
        <w:ind w:firstLine="540"/>
        <w:jc w:val="both"/>
      </w:pPr>
      <w:r>
        <w:t>меры по недопущению монополизации страховой деятельности;</w:t>
      </w:r>
    </w:p>
    <w:p w:rsidR="00237AF4" w:rsidRDefault="00237AF4">
      <w:pPr>
        <w:pStyle w:val="ConsPlusNormal"/>
        <w:spacing w:before="220"/>
        <w:ind w:firstLine="540"/>
        <w:jc w:val="both"/>
      </w:pPr>
      <w:r>
        <w:lastRenderedPageBreak/>
        <w:t>регламентацию деятельности в Российской Федерации иностранных страховых компаний с учетом международных обязательств Российской Федерации;</w:t>
      </w:r>
    </w:p>
    <w:p w:rsidR="00237AF4" w:rsidRDefault="00237AF4">
      <w:pPr>
        <w:pStyle w:val="ConsPlusNormal"/>
        <w:spacing w:before="220"/>
        <w:ind w:firstLine="540"/>
        <w:jc w:val="both"/>
      </w:pPr>
      <w:r>
        <w:t>развитие долгосрочного страхования жизни в целях привлечения сбережений населения для инвестирования.</w:t>
      </w:r>
    </w:p>
    <w:p w:rsidR="00237AF4" w:rsidRDefault="00237AF4">
      <w:pPr>
        <w:pStyle w:val="ConsPlusNormal"/>
        <w:spacing w:before="220"/>
        <w:ind w:firstLine="540"/>
        <w:jc w:val="both"/>
      </w:pPr>
      <w:r>
        <w:t>9. Министерству экономики Российской Федерации совместно с Министерством финансов Российской Федерации принять меры по активизации подготовки к заключению в 1998 году соглашения с Международным банком реконструкции и развития о займе для финансирования проекта развития небанковских финансовых учреждений, включая страховые компании.</w:t>
      </w:r>
    </w:p>
    <w:p w:rsidR="00237AF4" w:rsidRDefault="00237AF4">
      <w:pPr>
        <w:pStyle w:val="ConsPlusNormal"/>
        <w:spacing w:before="220"/>
        <w:ind w:firstLine="540"/>
        <w:jc w:val="both"/>
      </w:pPr>
      <w:r>
        <w:t>10. Государственной налоговой службе Российской Федерации, Министерству финансов Российской Федерации и Министерству экономики Российской Федерации с участием Центрального банка Российской Федерации проанализировать режим работы единого счета недоимщика и при необходимости представить предложения в Правительство Российской Федерации.</w:t>
      </w:r>
    </w:p>
    <w:p w:rsidR="00237AF4" w:rsidRDefault="00237AF4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>Министерству экономики Российской Федерации при участии Министерства финансов Российской Федерации, Государственной налоговой службы Российской Федерации, Государственного комитета Российской Федерации по поддержке и развитию малого предпринимательства рассмотреть в 2-месячный срок с привлечением заинтересованных организаций и представить в Правительство Российской Федерации предложения о целесообразности проведения в одном или нескольких субъектах Российской Федерации эксперимента по применению для отдельных категорий налогоплательщиков из числа субъектов</w:t>
      </w:r>
      <w:proofErr w:type="gramEnd"/>
      <w:r>
        <w:t xml:space="preserve"> малого предпринимательства системы налогообложения по принципу вмененного дохода.</w:t>
      </w:r>
    </w:p>
    <w:p w:rsidR="00237AF4" w:rsidRDefault="00237AF4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>Государственному комитету Российской Федерации по поддержке и развитию малого предпринимательства, Министерству внутренних дел Российской Федерации и Федеральной службе безопасности Российской Федерации разработать с участием Генеральной прокуратуры Российской Федерации и заинтересованных федеральных органов исполнительной власти и в 2-месячный срок представить в Правительство Российской Федерации предложения по обеспечению безопасности деятельности субъектов малого предпринимательства.</w:t>
      </w:r>
      <w:proofErr w:type="gramEnd"/>
    </w:p>
    <w:p w:rsidR="00237AF4" w:rsidRDefault="00237AF4">
      <w:pPr>
        <w:pStyle w:val="ConsPlusNormal"/>
        <w:spacing w:before="220"/>
        <w:ind w:firstLine="540"/>
        <w:jc w:val="both"/>
      </w:pPr>
      <w:r>
        <w:t xml:space="preserve">13. Министерству экономики Российской Федерации, Министерству внешних экономических связей и торговли Российской Федерации, Министерству государственного имущества Российской Федерации, Государственному комитету Российской Федерации по жилищной и строительной политике с участием Государственного комитета Российской Федерации по поддержке и развитию малого предпринимательства представить в Правительство Российской Федерации предложения об </w:t>
      </w:r>
      <w:proofErr w:type="gramStart"/>
      <w:r>
        <w:t>организации</w:t>
      </w:r>
      <w:proofErr w:type="gramEnd"/>
      <w:r>
        <w:t xml:space="preserve"> постоянно действующей выставки инвестиционных проектов.</w:t>
      </w:r>
    </w:p>
    <w:p w:rsidR="00237AF4" w:rsidRDefault="00237AF4">
      <w:pPr>
        <w:pStyle w:val="ConsPlusNormal"/>
      </w:pPr>
    </w:p>
    <w:p w:rsidR="00237AF4" w:rsidRDefault="00237AF4">
      <w:pPr>
        <w:pStyle w:val="ConsPlusNormal"/>
        <w:jc w:val="right"/>
      </w:pPr>
      <w:r>
        <w:t>Председатель Правительства</w:t>
      </w:r>
    </w:p>
    <w:p w:rsidR="00237AF4" w:rsidRDefault="00237AF4">
      <w:pPr>
        <w:pStyle w:val="ConsPlusNormal"/>
        <w:jc w:val="right"/>
      </w:pPr>
      <w:r>
        <w:t>Российской Федерации</w:t>
      </w:r>
    </w:p>
    <w:p w:rsidR="00237AF4" w:rsidRDefault="00237AF4">
      <w:pPr>
        <w:pStyle w:val="ConsPlusNormal"/>
        <w:jc w:val="right"/>
      </w:pPr>
      <w:r>
        <w:t>В.ЧЕРНОМЫРДИН</w:t>
      </w:r>
    </w:p>
    <w:p w:rsidR="00237AF4" w:rsidRDefault="00237AF4">
      <w:pPr>
        <w:pStyle w:val="ConsPlusNormal"/>
      </w:pPr>
    </w:p>
    <w:p w:rsidR="00237AF4" w:rsidRDefault="00237AF4">
      <w:pPr>
        <w:pStyle w:val="ConsPlusNormal"/>
      </w:pPr>
    </w:p>
    <w:p w:rsidR="00237AF4" w:rsidRDefault="00237A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2609" w:rsidRDefault="00832609"/>
    <w:sectPr w:rsidR="00832609" w:rsidSect="004D4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37AF4"/>
    <w:rsid w:val="000D252C"/>
    <w:rsid w:val="00237AF4"/>
    <w:rsid w:val="003809ED"/>
    <w:rsid w:val="00387075"/>
    <w:rsid w:val="005930A4"/>
    <w:rsid w:val="00832609"/>
    <w:rsid w:val="00850FB4"/>
    <w:rsid w:val="008C42E9"/>
    <w:rsid w:val="00976928"/>
    <w:rsid w:val="009E388D"/>
    <w:rsid w:val="00BC62FE"/>
    <w:rsid w:val="00C77CD5"/>
    <w:rsid w:val="00D42BE0"/>
    <w:rsid w:val="00DC5F93"/>
    <w:rsid w:val="00EE059C"/>
    <w:rsid w:val="00FE3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7A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7A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7A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1244</Words>
  <Characters>7094</Characters>
  <Application>Microsoft Office Word</Application>
  <DocSecurity>0</DocSecurity>
  <Lines>59</Lines>
  <Paragraphs>16</Paragraphs>
  <ScaleCrop>false</ScaleCrop>
  <Company/>
  <LinksUpToDate>false</LinksUpToDate>
  <CharactersWithSpaces>8322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Поимцева</dc:creator>
  <cp:lastModifiedBy>Поимцева</cp:lastModifiedBy>
  <cp:revision>1</cp:revision>
  <dcterms:created xsi:type="dcterms:W3CDTF">2021-07-30T07:09:00Z</dcterms:created>
  <dcterms:modified xsi:type="dcterms:W3CDTF">2021-07-30T07:10:00Z</dcterms:modified>
</cp:coreProperties>
</file>